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1E" w:rsidRPr="0024425D" w:rsidRDefault="00DF251E" w:rsidP="00C66BE8">
      <w:pPr>
        <w:jc w:val="center"/>
        <w:rPr>
          <w:rFonts w:ascii="Arial" w:hAnsi="Arial" w:cs="Arial"/>
          <w:b/>
          <w:bCs/>
          <w:color w:val="333333"/>
          <w:sz w:val="20"/>
          <w:szCs w:val="20"/>
        </w:rPr>
      </w:pPr>
      <w:bookmarkStart w:id="0" w:name="_GoBack"/>
      <w:r>
        <w:rPr>
          <w:rFonts w:ascii="Arial" w:hAnsi="Arial" w:cs="Arial"/>
          <w:b/>
          <w:bCs/>
          <w:color w:val="333333"/>
          <w:sz w:val="20"/>
          <w:szCs w:val="20"/>
        </w:rPr>
        <w:t>PROJETO SALA DE DEMONSTRAÇÃO</w:t>
      </w:r>
    </w:p>
    <w:p w:rsidR="00DF251E" w:rsidRDefault="00DF251E" w:rsidP="008776AC">
      <w:pPr>
        <w:pStyle w:val="BodyTextIndent3"/>
        <w:ind w:firstLine="0"/>
        <w:jc w:val="both"/>
        <w:rPr>
          <w:rFonts w:ascii="Arial" w:hAnsi="Arial" w:cs="Arial"/>
          <w:sz w:val="20"/>
          <w:szCs w:val="20"/>
        </w:rPr>
      </w:pPr>
      <w:r w:rsidRPr="005A098A">
        <w:rPr>
          <w:rFonts w:ascii="Arial" w:hAnsi="Arial" w:cs="Arial"/>
          <w:sz w:val="20"/>
          <w:szCs w:val="20"/>
          <w:lang w:eastAsia="en-US"/>
        </w:rPr>
        <w:t xml:space="preserve">As atividades de demonstração </w:t>
      </w:r>
      <w:r>
        <w:rPr>
          <w:rFonts w:ascii="Arial" w:hAnsi="Arial" w:cs="Arial"/>
          <w:sz w:val="20"/>
          <w:szCs w:val="20"/>
          <w:lang w:eastAsia="en-US"/>
        </w:rPr>
        <w:t>constituem-se em práticas didático-pedagógicas de caráter  experimental realizadas a partir do uso de</w:t>
      </w:r>
      <w:r w:rsidRPr="005A098A">
        <w:rPr>
          <w:rFonts w:ascii="Arial" w:hAnsi="Arial" w:cs="Arial"/>
          <w:sz w:val="20"/>
          <w:szCs w:val="20"/>
          <w:lang w:eastAsia="en-US"/>
        </w:rPr>
        <w:t xml:space="preserve"> dispositivos ou equipamentos experi</w:t>
      </w:r>
      <w:r>
        <w:rPr>
          <w:rFonts w:ascii="Arial" w:hAnsi="Arial" w:cs="Arial"/>
          <w:sz w:val="20"/>
          <w:szCs w:val="20"/>
          <w:lang w:eastAsia="en-US"/>
        </w:rPr>
        <w:t>mentais específicos que contribuem para a explicação de um conceito, princípio ou regra relacionado ao</w:t>
      </w:r>
      <w:r w:rsidRPr="005A098A">
        <w:rPr>
          <w:rFonts w:ascii="Arial" w:hAnsi="Arial" w:cs="Arial"/>
          <w:sz w:val="20"/>
          <w:szCs w:val="20"/>
          <w:lang w:eastAsia="en-US"/>
        </w:rPr>
        <w:t xml:space="preserve"> assunto durante uma palestra. Essas </w:t>
      </w:r>
      <w:r>
        <w:rPr>
          <w:rFonts w:ascii="Arial" w:hAnsi="Arial" w:cs="Arial"/>
          <w:sz w:val="20"/>
          <w:szCs w:val="20"/>
          <w:lang w:eastAsia="en-US"/>
        </w:rPr>
        <w:t>atividades</w:t>
      </w:r>
      <w:r w:rsidRPr="005A098A">
        <w:rPr>
          <w:rFonts w:ascii="Arial" w:hAnsi="Arial" w:cs="Arial"/>
          <w:sz w:val="20"/>
          <w:szCs w:val="20"/>
          <w:lang w:eastAsia="en-US"/>
        </w:rPr>
        <w:t xml:space="preserve">, </w:t>
      </w:r>
      <w:r>
        <w:rPr>
          <w:rFonts w:ascii="Arial" w:hAnsi="Arial" w:cs="Arial"/>
          <w:sz w:val="20"/>
          <w:szCs w:val="20"/>
          <w:lang w:eastAsia="en-US"/>
        </w:rPr>
        <w:t>normalmente realizadas</w:t>
      </w:r>
      <w:r w:rsidRPr="005A098A">
        <w:rPr>
          <w:rFonts w:ascii="Arial" w:hAnsi="Arial" w:cs="Arial"/>
          <w:sz w:val="20"/>
          <w:szCs w:val="20"/>
          <w:lang w:eastAsia="en-US"/>
        </w:rPr>
        <w:t xml:space="preserve"> em escolas, teatros, estádios ou qualquer outro ambiente público por um </w:t>
      </w:r>
      <w:r>
        <w:rPr>
          <w:rFonts w:ascii="Arial" w:hAnsi="Arial" w:cs="Arial"/>
          <w:sz w:val="20"/>
          <w:szCs w:val="20"/>
          <w:lang w:eastAsia="en-US"/>
        </w:rPr>
        <w:t>palestrante</w:t>
      </w:r>
      <w:r w:rsidRPr="005A098A">
        <w:rPr>
          <w:rFonts w:ascii="Arial" w:hAnsi="Arial" w:cs="Arial"/>
          <w:sz w:val="20"/>
          <w:szCs w:val="20"/>
          <w:lang w:eastAsia="en-US"/>
        </w:rPr>
        <w:t xml:space="preserve"> que</w:t>
      </w:r>
      <w:r>
        <w:rPr>
          <w:rFonts w:ascii="Arial" w:hAnsi="Arial" w:cs="Arial"/>
          <w:sz w:val="20"/>
          <w:szCs w:val="20"/>
          <w:lang w:eastAsia="en-US"/>
        </w:rPr>
        <w:t>, de forma hábil faz uso de equipamentos de</w:t>
      </w:r>
      <w:r w:rsidRPr="005A098A">
        <w:rPr>
          <w:rFonts w:ascii="Arial" w:hAnsi="Arial" w:cs="Arial"/>
          <w:sz w:val="20"/>
          <w:szCs w:val="20"/>
          <w:lang w:eastAsia="en-US"/>
        </w:rPr>
        <w:t xml:space="preserve"> demonstrações experimentais, foram chamadas por TAYLOR (1988) de </w:t>
      </w:r>
      <w:r w:rsidRPr="005A098A">
        <w:rPr>
          <w:rFonts w:ascii="Arial" w:hAnsi="Arial" w:cs="Arial"/>
          <w:i/>
          <w:iCs/>
          <w:sz w:val="20"/>
          <w:szCs w:val="20"/>
          <w:lang w:eastAsia="en-US"/>
        </w:rPr>
        <w:t>Lecture Demonstration</w:t>
      </w:r>
      <w:r>
        <w:rPr>
          <w:rFonts w:ascii="Arial" w:hAnsi="Arial" w:cs="Arial"/>
          <w:sz w:val="20"/>
          <w:szCs w:val="20"/>
          <w:lang w:eastAsia="en-US"/>
        </w:rPr>
        <w:t>. Para</w:t>
      </w:r>
      <w:r w:rsidRPr="005A098A">
        <w:rPr>
          <w:rFonts w:ascii="Arial" w:hAnsi="Arial" w:cs="Arial"/>
          <w:sz w:val="20"/>
          <w:szCs w:val="20"/>
          <w:lang w:eastAsia="en-US"/>
        </w:rPr>
        <w:t xml:space="preserve"> esse autor, uma </w:t>
      </w:r>
      <w:r w:rsidRPr="005A098A">
        <w:rPr>
          <w:rFonts w:ascii="Arial" w:hAnsi="Arial" w:cs="Arial"/>
          <w:i/>
          <w:iCs/>
          <w:sz w:val="20"/>
          <w:szCs w:val="20"/>
          <w:lang w:eastAsia="en-US"/>
        </w:rPr>
        <w:t>lecture demonstration</w:t>
      </w:r>
      <w:r>
        <w:rPr>
          <w:rFonts w:ascii="Arial" w:hAnsi="Arial" w:cs="Arial"/>
          <w:sz w:val="20"/>
          <w:szCs w:val="20"/>
          <w:lang w:eastAsia="en-US"/>
        </w:rPr>
        <w:t xml:space="preserve"> tem semelhanças com </w:t>
      </w:r>
      <w:r w:rsidRPr="005A098A">
        <w:rPr>
          <w:rFonts w:ascii="Arial" w:hAnsi="Arial" w:cs="Arial"/>
          <w:sz w:val="20"/>
          <w:szCs w:val="20"/>
          <w:lang w:eastAsia="en-US"/>
        </w:rPr>
        <w:t>um show ou peça teatral. Os experimentos</w:t>
      </w:r>
      <w:r>
        <w:rPr>
          <w:rFonts w:ascii="Arial" w:hAnsi="Arial" w:cs="Arial"/>
          <w:sz w:val="20"/>
          <w:szCs w:val="20"/>
          <w:lang w:eastAsia="en-US"/>
        </w:rPr>
        <w:t xml:space="preserve"> ou</w:t>
      </w:r>
      <w:r w:rsidRPr="005A098A">
        <w:rPr>
          <w:rFonts w:ascii="Arial" w:hAnsi="Arial" w:cs="Arial"/>
          <w:sz w:val="20"/>
          <w:szCs w:val="20"/>
          <w:lang w:eastAsia="en-US"/>
        </w:rPr>
        <w:t xml:space="preserve"> equipamentos</w:t>
      </w:r>
      <w:r>
        <w:rPr>
          <w:rFonts w:ascii="Arial" w:hAnsi="Arial" w:cs="Arial"/>
          <w:sz w:val="20"/>
          <w:szCs w:val="20"/>
          <w:lang w:eastAsia="en-US"/>
        </w:rPr>
        <w:t xml:space="preserve"> de demonstração</w:t>
      </w:r>
      <w:r w:rsidRPr="005A098A">
        <w:rPr>
          <w:rFonts w:ascii="Arial" w:hAnsi="Arial" w:cs="Arial"/>
          <w:sz w:val="20"/>
          <w:szCs w:val="20"/>
          <w:lang w:eastAsia="en-US"/>
        </w:rPr>
        <w:t xml:space="preserve"> são coadjuvantes do espetáculo, cuja m</w:t>
      </w:r>
      <w:r>
        <w:rPr>
          <w:rFonts w:ascii="Arial" w:hAnsi="Arial" w:cs="Arial"/>
          <w:sz w:val="20"/>
          <w:szCs w:val="20"/>
          <w:lang w:eastAsia="en-US"/>
        </w:rPr>
        <w:t>ensagem principal é divulgar a C</w:t>
      </w:r>
      <w:r w:rsidRPr="005A098A">
        <w:rPr>
          <w:rFonts w:ascii="Arial" w:hAnsi="Arial" w:cs="Arial"/>
          <w:sz w:val="20"/>
          <w:szCs w:val="20"/>
          <w:lang w:eastAsia="en-US"/>
        </w:rPr>
        <w:t>iência.</w:t>
      </w:r>
      <w:r>
        <w:rPr>
          <w:rFonts w:ascii="Arial" w:hAnsi="Arial" w:cs="Arial"/>
          <w:sz w:val="20"/>
          <w:szCs w:val="20"/>
          <w:lang w:eastAsia="en-US"/>
        </w:rPr>
        <w:t xml:space="preserve"> Em nosso projeto, construímos uma série de equipamentos experimentais que abordam conceitos e princípios diversos da Física, cujo objetivo é promover atividades de demonstrações em escolas públicas vinculadas à Diretoria de Ensino regional de Guaratinguetá. A ideia é divulgar a Ciência e motivar estudantes de nível médio ao estudo da Física bem como das ciências exatas. Nesse sentido, alunos bolsistas não só ajudam a construir novos equipamentos como auxiliam na realização de palestras dirigidas aos estudantes de escolas públicas do Ensino Médio. Os equipamentos também ficam disponíveis para empréstimos de professores da rede estadual que desejem utilizá-los em sua sala de aula. Nesse contexto, não apenas as escolas públicas são beneficiadas, já que os alunos bolsistas, preferencialmente oriundos dos cursos de graduação em Licenciatura em Física, têm a oportunidade de aperfeiçoarem seus conhecimentos e desenvolverem habilidades para produzirem equipamentos experimentais de baixo custo. Outra importante contribuição da sala de demonstração são as pesquisas que a partir dela são geradas. Nessa perspectiva, diferentes investigações vêm sendo desenvolvidas mediante o uso da sala de demonstração dentre elas destacam-se os estudos sobre, a motivação que o uso das demonstrações gera nos alunos, o impacto de tais atividades no processo de ensino e de aprendizagem de conceitos científicos e a avaliação da potencialidade educativa dos equipamentos de demonstração desenvolvidos.</w:t>
      </w:r>
    </w:p>
    <w:p w:rsidR="00DF251E" w:rsidRDefault="00DF251E" w:rsidP="00082300">
      <w:pPr>
        <w:jc w:val="both"/>
        <w:rPr>
          <w:rFonts w:ascii="Arial" w:hAnsi="Arial" w:cs="Arial"/>
          <w:sz w:val="20"/>
          <w:szCs w:val="20"/>
        </w:rPr>
      </w:pPr>
    </w:p>
    <w:bookmarkEnd w:id="0"/>
    <w:p w:rsidR="00DF251E" w:rsidRDefault="00DF251E" w:rsidP="00082300">
      <w:pPr>
        <w:jc w:val="both"/>
        <w:rPr>
          <w:rFonts w:ascii="Arial" w:hAnsi="Arial" w:cs="Arial"/>
          <w:sz w:val="20"/>
          <w:szCs w:val="20"/>
        </w:rPr>
      </w:pPr>
    </w:p>
    <w:p w:rsidR="00DF251E" w:rsidRDefault="00DF251E" w:rsidP="00082300">
      <w:pPr>
        <w:jc w:val="both"/>
        <w:rPr>
          <w:rFonts w:ascii="Arial" w:hAnsi="Arial" w:cs="Arial"/>
          <w:sz w:val="20"/>
          <w:szCs w:val="20"/>
        </w:rPr>
      </w:pPr>
    </w:p>
    <w:p w:rsidR="00DF251E" w:rsidRDefault="00DF251E" w:rsidP="00082300">
      <w:pPr>
        <w:jc w:val="both"/>
        <w:rPr>
          <w:rFonts w:ascii="Arial" w:hAnsi="Arial" w:cs="Arial"/>
          <w:sz w:val="20"/>
          <w:szCs w:val="20"/>
        </w:rPr>
      </w:pPr>
    </w:p>
    <w:p w:rsidR="00DF251E" w:rsidRDefault="00DF251E">
      <w:pPr>
        <w:rPr>
          <w:rFonts w:ascii="Arial" w:hAnsi="Arial" w:cs="Arial"/>
          <w:color w:val="333333"/>
          <w:sz w:val="20"/>
          <w:szCs w:val="20"/>
        </w:rPr>
      </w:pPr>
    </w:p>
    <w:p w:rsidR="00DF251E" w:rsidRPr="00C66BE8" w:rsidRDefault="00DF251E">
      <w:pPr>
        <w:rPr>
          <w:rFonts w:ascii="Arial" w:hAnsi="Arial" w:cs="Arial"/>
          <w:color w:val="333333"/>
          <w:sz w:val="20"/>
          <w:szCs w:val="20"/>
        </w:rPr>
      </w:pPr>
    </w:p>
    <w:p w:rsidR="00DF251E" w:rsidRDefault="00DF251E">
      <w:pPr>
        <w:rPr>
          <w:color w:val="333333"/>
          <w:sz w:val="14"/>
          <w:szCs w:val="14"/>
        </w:rPr>
      </w:pPr>
    </w:p>
    <w:p w:rsidR="00DF251E" w:rsidRDefault="00DF251E">
      <w:r>
        <w:rPr>
          <w:color w:val="333333"/>
          <w:sz w:val="14"/>
          <w:szCs w:val="14"/>
        </w:rPr>
        <w:t> </w:t>
      </w:r>
      <w:r>
        <w:rPr>
          <w:rStyle w:val="apple-converted-space"/>
          <w:color w:val="333333"/>
          <w:sz w:val="14"/>
          <w:szCs w:val="14"/>
        </w:rPr>
        <w:t> </w:t>
      </w:r>
    </w:p>
    <w:sectPr w:rsidR="00DF251E" w:rsidSect="00207EF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A6A99"/>
    <w:multiLevelType w:val="hybridMultilevel"/>
    <w:tmpl w:val="590ECD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6BE8"/>
    <w:rsid w:val="000031CB"/>
    <w:rsid w:val="00024EB0"/>
    <w:rsid w:val="00082300"/>
    <w:rsid w:val="00130B30"/>
    <w:rsid w:val="001A6EEA"/>
    <w:rsid w:val="001E4003"/>
    <w:rsid w:val="00207EFB"/>
    <w:rsid w:val="00236180"/>
    <w:rsid w:val="0024425D"/>
    <w:rsid w:val="0027293C"/>
    <w:rsid w:val="002A0CA0"/>
    <w:rsid w:val="00341421"/>
    <w:rsid w:val="003A5F1E"/>
    <w:rsid w:val="0041431A"/>
    <w:rsid w:val="005A098A"/>
    <w:rsid w:val="00775D79"/>
    <w:rsid w:val="007A256D"/>
    <w:rsid w:val="00810C8E"/>
    <w:rsid w:val="00812A30"/>
    <w:rsid w:val="008776AC"/>
    <w:rsid w:val="00B56A1C"/>
    <w:rsid w:val="00B63CB7"/>
    <w:rsid w:val="00C07B7E"/>
    <w:rsid w:val="00C66BE8"/>
    <w:rsid w:val="00CA6F00"/>
    <w:rsid w:val="00D61503"/>
    <w:rsid w:val="00DF251E"/>
    <w:rsid w:val="00DF681D"/>
    <w:rsid w:val="00E06A61"/>
    <w:rsid w:val="00E42E3F"/>
    <w:rsid w:val="00E466FE"/>
    <w:rsid w:val="00F11F48"/>
    <w:rsid w:val="00FB76D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EF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C66BE8"/>
  </w:style>
  <w:style w:type="paragraph" w:styleId="ListParagraph">
    <w:name w:val="List Paragraph"/>
    <w:basedOn w:val="Normal"/>
    <w:uiPriority w:val="99"/>
    <w:qFormat/>
    <w:rsid w:val="00C66BE8"/>
    <w:pPr>
      <w:ind w:left="720"/>
      <w:contextualSpacing/>
    </w:pPr>
  </w:style>
  <w:style w:type="paragraph" w:styleId="BodyTextIndent3">
    <w:name w:val="Body Text Indent 3"/>
    <w:basedOn w:val="Normal"/>
    <w:link w:val="BodyTextIndent3Char"/>
    <w:uiPriority w:val="99"/>
    <w:semiHidden/>
    <w:rsid w:val="005A098A"/>
    <w:pPr>
      <w:autoSpaceDE w:val="0"/>
      <w:autoSpaceDN w:val="0"/>
      <w:spacing w:after="0" w:line="360" w:lineRule="auto"/>
      <w:ind w:firstLine="708"/>
    </w:pPr>
    <w:rPr>
      <w:rFonts w:ascii="Times New Roman" w:eastAsia="Times New Roman" w:hAnsi="Times New Roman" w:cs="Times New Roman"/>
      <w:sz w:val="26"/>
      <w:szCs w:val="26"/>
      <w:lang w:eastAsia="pt-BR"/>
    </w:rPr>
  </w:style>
  <w:style w:type="character" w:customStyle="1" w:styleId="BodyTextIndent3Char">
    <w:name w:val="Body Text Indent 3 Char"/>
    <w:basedOn w:val="DefaultParagraphFont"/>
    <w:link w:val="BodyTextIndent3"/>
    <w:uiPriority w:val="99"/>
    <w:semiHidden/>
    <w:rsid w:val="005A098A"/>
    <w:rPr>
      <w:rFonts w:ascii="Times New Roman" w:hAnsi="Times New Roman" w:cs="Times New Roman"/>
      <w:sz w:val="26"/>
      <w:szCs w:val="2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360</Words>
  <Characters>1946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SALA DE DEMONSTRAÇÃO</dc:title>
  <dc:subject/>
  <dc:creator>Sistema Digital</dc:creator>
  <cp:keywords/>
  <dc:description/>
  <cp:lastModifiedBy>Suporte</cp:lastModifiedBy>
  <cp:revision>2</cp:revision>
  <dcterms:created xsi:type="dcterms:W3CDTF">2013-09-11T19:28:00Z</dcterms:created>
  <dcterms:modified xsi:type="dcterms:W3CDTF">2013-09-11T19:28:00Z</dcterms:modified>
</cp:coreProperties>
</file>