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7F" w:rsidRDefault="00507B7F" w:rsidP="00507B7F">
      <w:pPr>
        <w:jc w:val="both"/>
        <w:rPr>
          <w:rFonts w:ascii="Arial" w:hAnsi="Arial" w:cs="Arial"/>
          <w:b/>
          <w:sz w:val="20"/>
          <w:szCs w:val="20"/>
        </w:rPr>
      </w:pPr>
      <w:r w:rsidRPr="00507B7F">
        <w:rPr>
          <w:rFonts w:ascii="Arial" w:hAnsi="Arial" w:cs="Arial"/>
          <w:b/>
          <w:sz w:val="20"/>
          <w:szCs w:val="20"/>
        </w:rPr>
        <w:t>RESULTADOS DA IMPLANTAÇÃO DA</w:t>
      </w:r>
      <w:r>
        <w:rPr>
          <w:rFonts w:ascii="Arial" w:hAnsi="Arial" w:cs="Arial"/>
          <w:b/>
          <w:sz w:val="20"/>
          <w:szCs w:val="20"/>
        </w:rPr>
        <w:t xml:space="preserve"> GESTÃ</w:t>
      </w:r>
      <w:r w:rsidRPr="00507B7F">
        <w:rPr>
          <w:rFonts w:ascii="Arial" w:hAnsi="Arial" w:cs="Arial"/>
          <w:b/>
          <w:sz w:val="20"/>
          <w:szCs w:val="20"/>
        </w:rPr>
        <w:t xml:space="preserve">O INTEGRADA DA FARMACOTERAPIA </w:t>
      </w:r>
    </w:p>
    <w:p w:rsidR="00507B7F" w:rsidRPr="00507B7F" w:rsidRDefault="00507B7F" w:rsidP="00507B7F">
      <w:pPr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507B7F">
        <w:rPr>
          <w:rFonts w:ascii="Arial" w:hAnsi="Arial" w:cs="Arial"/>
          <w:sz w:val="20"/>
          <w:szCs w:val="20"/>
        </w:rPr>
        <w:t>Fernanda Mariana de Oliveira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507B7F">
        <w:rPr>
          <w:rFonts w:ascii="Arial" w:hAnsi="Arial" w:cs="Arial"/>
          <w:sz w:val="20"/>
          <w:szCs w:val="20"/>
        </w:rPr>
        <w:t>, Larissa</w:t>
      </w:r>
      <w:r>
        <w:rPr>
          <w:rFonts w:ascii="Arial" w:hAnsi="Arial" w:cs="Arial"/>
          <w:sz w:val="20"/>
          <w:szCs w:val="20"/>
        </w:rPr>
        <w:t xml:space="preserve"> Aguiar de</w:t>
      </w:r>
      <w:r w:rsidRPr="00507B7F">
        <w:rPr>
          <w:rFonts w:ascii="Arial" w:hAnsi="Arial" w:cs="Arial"/>
          <w:sz w:val="20"/>
          <w:szCs w:val="20"/>
        </w:rPr>
        <w:t xml:space="preserve"> Almeida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Pr="00507B7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Silvana Lee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, Larissa </w:t>
      </w:r>
      <w:proofErr w:type="spellStart"/>
      <w:r>
        <w:rPr>
          <w:rFonts w:ascii="Arial" w:hAnsi="Arial" w:cs="Arial"/>
          <w:sz w:val="20"/>
          <w:szCs w:val="20"/>
        </w:rPr>
        <w:t>Migliatti</w:t>
      </w:r>
      <w:proofErr w:type="spellEnd"/>
      <w:r>
        <w:rPr>
          <w:rFonts w:ascii="Arial" w:hAnsi="Arial" w:cs="Arial"/>
          <w:sz w:val="20"/>
          <w:szCs w:val="20"/>
        </w:rPr>
        <w:t xml:space="preserve"> Polli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, </w:t>
      </w:r>
      <w:r w:rsidRPr="00507B7F">
        <w:rPr>
          <w:rFonts w:ascii="Arial" w:hAnsi="Arial" w:cs="Arial"/>
          <w:sz w:val="20"/>
          <w:szCs w:val="20"/>
        </w:rPr>
        <w:t>Patrícia de Carvalho Mastroiannni</w:t>
      </w:r>
      <w:r>
        <w:rPr>
          <w:rFonts w:ascii="Arial" w:hAnsi="Arial" w:cs="Arial"/>
          <w:sz w:val="20"/>
          <w:szCs w:val="20"/>
          <w:vertAlign w:val="superscript"/>
        </w:rPr>
        <w:t>1</w:t>
      </w:r>
    </w:p>
    <w:p w:rsidR="00507B7F" w:rsidRPr="00507B7F" w:rsidRDefault="00507B7F" w:rsidP="00507B7F">
      <w:pPr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Universidade Estadual Júlio de Mesquita Filho- </w:t>
      </w:r>
      <w:r w:rsidRPr="00507B7F">
        <w:rPr>
          <w:rFonts w:ascii="Arial" w:hAnsi="Arial" w:cs="Arial"/>
          <w:sz w:val="20"/>
          <w:szCs w:val="20"/>
        </w:rPr>
        <w:t>Departamento de Fármacos e Medicamentos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r w:rsidRPr="00507B7F">
        <w:rPr>
          <w:rFonts w:ascii="Arial" w:hAnsi="Arial" w:cs="Arial"/>
          <w:sz w:val="20"/>
          <w:szCs w:val="20"/>
        </w:rPr>
        <w:t>AFEP (Atenção Farmacêutica Estudantil Perman</w:t>
      </w:r>
      <w:r w:rsidR="001C48DA">
        <w:rPr>
          <w:rFonts w:ascii="Arial" w:hAnsi="Arial" w:cs="Arial"/>
          <w:sz w:val="20"/>
          <w:szCs w:val="20"/>
        </w:rPr>
        <w:t>en</w:t>
      </w:r>
      <w:r w:rsidRPr="00507B7F">
        <w:rPr>
          <w:rFonts w:ascii="Arial" w:hAnsi="Arial" w:cs="Arial"/>
          <w:sz w:val="20"/>
          <w:szCs w:val="20"/>
        </w:rPr>
        <w:t>te)</w:t>
      </w: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1C48DA">
        <w:rPr>
          <w:rFonts w:ascii="Arial" w:hAnsi="Arial" w:cs="Arial"/>
          <w:sz w:val="20"/>
          <w:szCs w:val="20"/>
        </w:rPr>
        <w:t>, Assistê</w:t>
      </w:r>
      <w:r>
        <w:rPr>
          <w:rFonts w:ascii="Arial" w:hAnsi="Arial" w:cs="Arial"/>
          <w:sz w:val="20"/>
          <w:szCs w:val="20"/>
        </w:rPr>
        <w:t>ncia Farmacêutica Municipal – Araraquara/SP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:rsidR="00507B7F" w:rsidRDefault="00507B7F" w:rsidP="0085250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5250A" w:rsidRPr="0085250A" w:rsidRDefault="0085250A" w:rsidP="0085250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5250A">
        <w:rPr>
          <w:rFonts w:ascii="Arial" w:hAnsi="Arial" w:cs="Arial"/>
          <w:sz w:val="20"/>
          <w:szCs w:val="20"/>
        </w:rPr>
        <w:t>INTRODUÇ</w:t>
      </w:r>
      <w:r w:rsidR="001C48DA">
        <w:rPr>
          <w:rFonts w:ascii="Arial" w:hAnsi="Arial" w:cs="Arial"/>
          <w:sz w:val="20"/>
          <w:szCs w:val="20"/>
        </w:rPr>
        <w:t>À</w:t>
      </w:r>
      <w:r w:rsidRPr="0085250A">
        <w:rPr>
          <w:rFonts w:ascii="Arial" w:hAnsi="Arial" w:cs="Arial"/>
          <w:sz w:val="20"/>
          <w:szCs w:val="20"/>
        </w:rPr>
        <w:t>O</w:t>
      </w:r>
    </w:p>
    <w:p w:rsidR="0085250A" w:rsidRPr="00C74D10" w:rsidRDefault="0085250A" w:rsidP="00852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4D10">
        <w:rPr>
          <w:rFonts w:ascii="Arial" w:hAnsi="Arial" w:cs="Arial"/>
          <w:sz w:val="20"/>
          <w:szCs w:val="20"/>
        </w:rPr>
        <w:t xml:space="preserve">A AFEP - Atenção Farmacêutica Estudantil Permanente - é uma entidade vinculada à Faculdade de Ciências Farmacêuticas - UNESP Araraquara que em parceria com a Prefeitura Municipal de Araraquara realiza o acompanhamento </w:t>
      </w:r>
      <w:proofErr w:type="spellStart"/>
      <w:r w:rsidRPr="00C74D10">
        <w:rPr>
          <w:rFonts w:ascii="Arial" w:hAnsi="Arial" w:cs="Arial"/>
          <w:sz w:val="20"/>
          <w:szCs w:val="20"/>
        </w:rPr>
        <w:t>farmacoterapêutico</w:t>
      </w:r>
      <w:proofErr w:type="spellEnd"/>
      <w:r w:rsidRPr="00C74D10">
        <w:rPr>
          <w:rFonts w:ascii="Arial" w:hAnsi="Arial" w:cs="Arial"/>
          <w:sz w:val="20"/>
          <w:szCs w:val="20"/>
        </w:rPr>
        <w:t xml:space="preserve"> de pacientes </w:t>
      </w:r>
      <w:proofErr w:type="spellStart"/>
      <w:r w:rsidRPr="00C74D10">
        <w:rPr>
          <w:rFonts w:ascii="Arial" w:hAnsi="Arial" w:cs="Arial"/>
          <w:sz w:val="20"/>
          <w:szCs w:val="20"/>
        </w:rPr>
        <w:t>polimedicados</w:t>
      </w:r>
      <w:proofErr w:type="spellEnd"/>
      <w:r w:rsidRPr="00C74D10">
        <w:rPr>
          <w:rFonts w:ascii="Arial" w:hAnsi="Arial" w:cs="Arial"/>
          <w:sz w:val="20"/>
          <w:szCs w:val="20"/>
        </w:rPr>
        <w:t>.</w:t>
      </w:r>
    </w:p>
    <w:p w:rsidR="00C74D10" w:rsidRPr="00C74D10" w:rsidRDefault="0085250A" w:rsidP="00C74D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4D10">
        <w:rPr>
          <w:rFonts w:ascii="Arial" w:hAnsi="Arial" w:cs="Arial"/>
          <w:sz w:val="20"/>
          <w:szCs w:val="20"/>
        </w:rPr>
        <w:t xml:space="preserve">O serviço aconteceu </w:t>
      </w:r>
      <w:proofErr w:type="gramStart"/>
      <w:r w:rsidRPr="00C74D10">
        <w:rPr>
          <w:rFonts w:ascii="Arial" w:hAnsi="Arial" w:cs="Arial"/>
          <w:sz w:val="20"/>
          <w:szCs w:val="20"/>
        </w:rPr>
        <w:t>no CRIA</w:t>
      </w:r>
      <w:proofErr w:type="gramEnd"/>
      <w:r w:rsidRPr="00C74D10">
        <w:rPr>
          <w:rFonts w:ascii="Arial" w:hAnsi="Arial" w:cs="Arial"/>
          <w:sz w:val="20"/>
          <w:szCs w:val="20"/>
        </w:rPr>
        <w:t xml:space="preserve"> – Centro de Referência do Idoso de Araraquara/SP que é </w:t>
      </w:r>
      <w:r w:rsidR="00C74D10" w:rsidRPr="00C74D10">
        <w:rPr>
          <w:rFonts w:ascii="Arial" w:hAnsi="Arial" w:cs="Arial"/>
          <w:sz w:val="20"/>
          <w:szCs w:val="20"/>
        </w:rPr>
        <w:t xml:space="preserve"> uma unidade assistencial destinada aos cuidados da pessoa idosa. Esta unidade é especializada no atendimento geriátrico/</w:t>
      </w:r>
      <w:proofErr w:type="spellStart"/>
      <w:r w:rsidR="00C74D10" w:rsidRPr="00C74D10">
        <w:rPr>
          <w:rFonts w:ascii="Arial" w:hAnsi="Arial" w:cs="Arial"/>
          <w:sz w:val="20"/>
          <w:szCs w:val="20"/>
        </w:rPr>
        <w:t>gerontológico</w:t>
      </w:r>
      <w:proofErr w:type="spellEnd"/>
      <w:r w:rsidR="00C74D10" w:rsidRPr="00C74D10">
        <w:rPr>
          <w:rFonts w:ascii="Arial" w:hAnsi="Arial" w:cs="Arial"/>
          <w:sz w:val="20"/>
          <w:szCs w:val="20"/>
        </w:rPr>
        <w:t xml:space="preserve"> de usuários dos serviços de saúde do município de Araraquara e microrregião. A equipe </w:t>
      </w:r>
      <w:proofErr w:type="gramStart"/>
      <w:r w:rsidR="00C74D10" w:rsidRPr="00C74D10">
        <w:rPr>
          <w:rFonts w:ascii="Arial" w:hAnsi="Arial" w:cs="Arial"/>
          <w:sz w:val="20"/>
          <w:szCs w:val="20"/>
        </w:rPr>
        <w:t>do CRIA</w:t>
      </w:r>
      <w:proofErr w:type="gramEnd"/>
      <w:r w:rsidR="00C74D10" w:rsidRPr="00C74D10">
        <w:rPr>
          <w:rFonts w:ascii="Arial" w:hAnsi="Arial" w:cs="Arial"/>
          <w:sz w:val="20"/>
          <w:szCs w:val="20"/>
        </w:rPr>
        <w:t xml:space="preserve"> é formada por profissionais que prestam assistência integral ao idoso e norteiam suas ações em saúde com ênfase na prevenção e tratamento de patologias geriátricas.</w:t>
      </w:r>
    </w:p>
    <w:p w:rsidR="00C74D10" w:rsidRPr="00C74D10" w:rsidRDefault="00C74D10" w:rsidP="0085250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5250A" w:rsidRDefault="0085250A" w:rsidP="0085250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OBJETIVOS</w:t>
      </w:r>
    </w:p>
    <w:p w:rsidR="0085250A" w:rsidRDefault="0085250A" w:rsidP="0085250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5250A">
        <w:rPr>
          <w:rFonts w:ascii="Arial" w:hAnsi="Arial" w:cs="Arial"/>
          <w:sz w:val="20"/>
          <w:szCs w:val="20"/>
        </w:rPr>
        <w:t xml:space="preserve">Propôs-se implantar um serviço de gestão integrada da </w:t>
      </w:r>
      <w:proofErr w:type="spellStart"/>
      <w:r w:rsidRPr="0085250A">
        <w:rPr>
          <w:rFonts w:ascii="Arial" w:hAnsi="Arial" w:cs="Arial"/>
          <w:sz w:val="20"/>
          <w:szCs w:val="20"/>
        </w:rPr>
        <w:t>farmacoterapia</w:t>
      </w:r>
      <w:proofErr w:type="spellEnd"/>
      <w:r w:rsidRPr="0085250A">
        <w:rPr>
          <w:rFonts w:ascii="Arial" w:hAnsi="Arial" w:cs="Arial"/>
          <w:sz w:val="20"/>
          <w:szCs w:val="20"/>
        </w:rPr>
        <w:t xml:space="preserve"> por meio da inclusão de serviços farmacêuticos numa equipe multiprofissional que permitisse desenvolver atividades de ensino, pesquisa e extensão.</w:t>
      </w:r>
    </w:p>
    <w:p w:rsidR="0085250A" w:rsidRDefault="0085250A" w:rsidP="0085250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METODOLOGIA</w:t>
      </w:r>
    </w:p>
    <w:p w:rsidR="0085250A" w:rsidRPr="0085250A" w:rsidRDefault="0085250A" w:rsidP="0085250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5250A">
        <w:rPr>
          <w:rFonts w:ascii="Arial" w:hAnsi="Arial" w:cs="Arial"/>
          <w:sz w:val="20"/>
          <w:szCs w:val="20"/>
        </w:rPr>
        <w:t xml:space="preserve">Trata-se de um relato de caso, num Centro de Referência do Idoso (CRIA - Araraquara), de outubro/2012 a fevereiro/2013 que ofereceu um serviço semanal de avaliação integral das necessidades </w:t>
      </w:r>
      <w:proofErr w:type="spellStart"/>
      <w:r w:rsidRPr="0085250A">
        <w:rPr>
          <w:rFonts w:ascii="Arial" w:hAnsi="Arial" w:cs="Arial"/>
          <w:sz w:val="20"/>
          <w:szCs w:val="20"/>
        </w:rPr>
        <w:t>farmacoterapêuticas</w:t>
      </w:r>
      <w:proofErr w:type="spellEnd"/>
      <w:r w:rsidRPr="0085250A">
        <w:rPr>
          <w:rFonts w:ascii="Arial" w:hAnsi="Arial" w:cs="Arial"/>
          <w:sz w:val="20"/>
          <w:szCs w:val="20"/>
        </w:rPr>
        <w:t xml:space="preserve"> para os pacientes idosos e os seus </w:t>
      </w:r>
      <w:proofErr w:type="spellStart"/>
      <w:r w:rsidRPr="0085250A">
        <w:rPr>
          <w:rFonts w:ascii="Arial" w:hAnsi="Arial" w:cs="Arial"/>
          <w:sz w:val="20"/>
          <w:szCs w:val="20"/>
        </w:rPr>
        <w:t>cuidadores</w:t>
      </w:r>
      <w:proofErr w:type="spellEnd"/>
      <w:r w:rsidRPr="0085250A">
        <w:rPr>
          <w:rFonts w:ascii="Arial" w:hAnsi="Arial" w:cs="Arial"/>
          <w:sz w:val="20"/>
          <w:szCs w:val="20"/>
        </w:rPr>
        <w:t>. Os motivos das consultas foram indicação da equipe de saúde (</w:t>
      </w:r>
      <w:proofErr w:type="spellStart"/>
      <w:r w:rsidRPr="0085250A">
        <w:rPr>
          <w:rFonts w:ascii="Arial" w:hAnsi="Arial" w:cs="Arial"/>
          <w:sz w:val="20"/>
          <w:szCs w:val="20"/>
        </w:rPr>
        <w:t>gerontólogo</w:t>
      </w:r>
      <w:proofErr w:type="spellEnd"/>
      <w:r w:rsidRPr="0085250A">
        <w:rPr>
          <w:rFonts w:ascii="Arial" w:hAnsi="Arial" w:cs="Arial"/>
          <w:sz w:val="20"/>
          <w:szCs w:val="20"/>
        </w:rPr>
        <w:t>, médico, assistente social e fonoaudióloga) ou interesse em conhecer o serviço.</w:t>
      </w:r>
      <w:r w:rsidRPr="0085250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5250A" w:rsidRDefault="0085250A" w:rsidP="0085250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RESULTADOS</w:t>
      </w:r>
    </w:p>
    <w:p w:rsidR="0085250A" w:rsidRPr="0085250A" w:rsidRDefault="0085250A" w:rsidP="00852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250A">
        <w:rPr>
          <w:rFonts w:ascii="Arial" w:hAnsi="Arial" w:cs="Arial"/>
          <w:sz w:val="20"/>
          <w:szCs w:val="20"/>
        </w:rPr>
        <w:t xml:space="preserve">Atendeu-se 16 pacientes, os principais problemas que levaram a indicar ou a buscar o serviço foram pressão arterial e glicemia não controlada e demência; ocasionados principalmente pelas dificuldades em cumprir sua </w:t>
      </w:r>
      <w:proofErr w:type="spellStart"/>
      <w:r w:rsidRPr="0085250A">
        <w:rPr>
          <w:rFonts w:ascii="Arial" w:hAnsi="Arial" w:cs="Arial"/>
          <w:sz w:val="20"/>
          <w:szCs w:val="20"/>
        </w:rPr>
        <w:t>farmacoterapia</w:t>
      </w:r>
      <w:proofErr w:type="spellEnd"/>
      <w:r w:rsidRPr="0085250A">
        <w:rPr>
          <w:rFonts w:ascii="Arial" w:hAnsi="Arial" w:cs="Arial"/>
          <w:sz w:val="20"/>
          <w:szCs w:val="20"/>
        </w:rPr>
        <w:t xml:space="preserve">. As intervenções realizadas foram agregar informações aos pacientes, respeitando seus conhecimentos prévios e experiências medicamentosas, propiciando e aumentando a sua autonomia. </w:t>
      </w:r>
    </w:p>
    <w:p w:rsidR="0085250A" w:rsidRPr="0085250A" w:rsidRDefault="0085250A" w:rsidP="00852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250A">
        <w:rPr>
          <w:rFonts w:ascii="Arial" w:hAnsi="Arial" w:cs="Arial"/>
          <w:sz w:val="20"/>
          <w:szCs w:val="20"/>
        </w:rPr>
        <w:t xml:space="preserve">Realizou-se </w:t>
      </w:r>
      <w:proofErr w:type="spellStart"/>
      <w:r w:rsidRPr="0085250A">
        <w:rPr>
          <w:rFonts w:ascii="Arial" w:hAnsi="Arial" w:cs="Arial"/>
          <w:sz w:val="20"/>
          <w:szCs w:val="20"/>
        </w:rPr>
        <w:t>unitarização</w:t>
      </w:r>
      <w:proofErr w:type="spellEnd"/>
      <w:r w:rsidRPr="0085250A">
        <w:rPr>
          <w:rFonts w:ascii="Arial" w:hAnsi="Arial" w:cs="Arial"/>
          <w:sz w:val="20"/>
          <w:szCs w:val="20"/>
        </w:rPr>
        <w:t xml:space="preserve"> de doses para pacientes para facilitar o cumprimento (3) e realizou-se acompanhamento diário de parâmetros clínico (1), ou semanal (6) para o entendimento do seu problema de saúde e desenvolver autonomia no controle de sua saúde</w:t>
      </w:r>
      <w:r>
        <w:rPr>
          <w:rFonts w:ascii="Arial" w:hAnsi="Arial" w:cs="Arial"/>
          <w:sz w:val="20"/>
          <w:szCs w:val="20"/>
        </w:rPr>
        <w:t>.</w:t>
      </w:r>
    </w:p>
    <w:p w:rsidR="0085250A" w:rsidRDefault="0085250A" w:rsidP="0085250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5250A" w:rsidRPr="0085250A" w:rsidRDefault="0085250A" w:rsidP="0085250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5250A" w:rsidRPr="0085250A" w:rsidRDefault="0085250A" w:rsidP="0085250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85250A" w:rsidRPr="0085250A" w:rsidSect="002842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5250A"/>
    <w:rsid w:val="001C48DA"/>
    <w:rsid w:val="00284241"/>
    <w:rsid w:val="00507B7F"/>
    <w:rsid w:val="007B7E16"/>
    <w:rsid w:val="0085250A"/>
    <w:rsid w:val="00B25EC1"/>
    <w:rsid w:val="00BD0347"/>
    <w:rsid w:val="00C74D10"/>
    <w:rsid w:val="00E24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Polli</cp:lastModifiedBy>
  <cp:revision>4</cp:revision>
  <dcterms:created xsi:type="dcterms:W3CDTF">2013-09-06T20:00:00Z</dcterms:created>
  <dcterms:modified xsi:type="dcterms:W3CDTF">2013-09-08T23:09:00Z</dcterms:modified>
</cp:coreProperties>
</file>